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D6E" w:rsidRDefault="002272C2" w:rsidP="009F7B3E">
      <w:pPr>
        <w:spacing w:line="480" w:lineRule="auto"/>
        <w:rPr>
          <w:rFonts w:asciiTheme="minorEastAsia" w:hAnsiTheme="minorEastAsia"/>
          <w:b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附件1：</w:t>
      </w:r>
      <w:r w:rsidR="0047030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NJTECH201</w:t>
      </w:r>
      <w:r w:rsidR="004532D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9</w:t>
      </w:r>
      <w:r w:rsidR="00470305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-FW0</w:t>
      </w:r>
      <w:r w:rsidR="004532D3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01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项目需求</w:t>
      </w:r>
    </w:p>
    <w:p w:rsidR="004532D3" w:rsidRPr="003A1D54" w:rsidRDefault="004532D3" w:rsidP="004532D3">
      <w:pPr>
        <w:spacing w:line="340" w:lineRule="exact"/>
        <w:rPr>
          <w:b/>
        </w:rPr>
      </w:pPr>
      <w:r w:rsidRPr="003A1D54">
        <w:t xml:space="preserve">   </w:t>
      </w:r>
      <w:r w:rsidRPr="003A1D54">
        <w:rPr>
          <w:b/>
        </w:rPr>
        <w:t xml:space="preserve">    </w:t>
      </w:r>
      <w:r w:rsidRPr="003A1D54">
        <w:rPr>
          <w:rFonts w:hint="eastAsia"/>
          <w:b/>
        </w:rPr>
        <w:t>一、项目概况</w:t>
      </w:r>
    </w:p>
    <w:p w:rsidR="004532D3" w:rsidRPr="003A1D54" w:rsidRDefault="004532D3" w:rsidP="004532D3">
      <w:pPr>
        <w:spacing w:line="340" w:lineRule="exact"/>
        <w:rPr>
          <w:rFonts w:ascii="Times New Roman" w:hAnsi="Times New Roman"/>
        </w:rPr>
      </w:pPr>
      <w:r w:rsidRPr="003A1D54">
        <w:rPr>
          <w:rFonts w:ascii="Times New Roman" w:hAnsi="Times New Roman"/>
        </w:rPr>
        <w:t xml:space="preserve">    1</w:t>
      </w:r>
      <w:r w:rsidRPr="003A1D54">
        <w:rPr>
          <w:rFonts w:ascii="Times New Roman"/>
        </w:rPr>
        <w:t>．项目名称：</w:t>
      </w:r>
      <w:r>
        <w:rPr>
          <w:rFonts w:hint="eastAsia"/>
        </w:rPr>
        <w:t>南京工业大学</w:t>
      </w:r>
      <w:r w:rsidRPr="004366A6">
        <w:rPr>
          <w:rFonts w:ascii="Times New Roman" w:hint="eastAsia"/>
        </w:rPr>
        <w:t>科技创新大楼</w:t>
      </w:r>
      <w:r w:rsidR="001A7BFD">
        <w:rPr>
          <w:rFonts w:ascii="Times New Roman" w:hint="eastAsia"/>
        </w:rPr>
        <w:t>消防设施</w:t>
      </w:r>
      <w:r>
        <w:rPr>
          <w:rFonts w:ascii="Times New Roman" w:hint="eastAsia"/>
        </w:rPr>
        <w:t>维保</w:t>
      </w:r>
      <w:r w:rsidRPr="004366A6">
        <w:rPr>
          <w:rFonts w:ascii="Times New Roman" w:hint="eastAsia"/>
        </w:rPr>
        <w:t>服务</w:t>
      </w:r>
      <w:r w:rsidRPr="003A1D54">
        <w:rPr>
          <w:rFonts w:ascii="Times New Roman" w:hint="eastAsia"/>
        </w:rPr>
        <w:t>采购</w:t>
      </w:r>
      <w:r w:rsidRPr="003A1D54">
        <w:rPr>
          <w:rFonts w:ascii="Times New Roman"/>
        </w:rPr>
        <w:t>项目。</w:t>
      </w:r>
    </w:p>
    <w:p w:rsidR="004532D3" w:rsidRPr="003A1D54" w:rsidRDefault="004532D3" w:rsidP="004532D3">
      <w:pPr>
        <w:spacing w:line="340" w:lineRule="exact"/>
        <w:rPr>
          <w:rFonts w:ascii="Times New Roman" w:hAnsi="Times New Roman"/>
        </w:rPr>
      </w:pPr>
      <w:r w:rsidRPr="003A1D54"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2</w:t>
      </w:r>
      <w:r w:rsidRPr="003A1D54">
        <w:rPr>
          <w:rFonts w:ascii="Times New Roman"/>
        </w:rPr>
        <w:t>．</w:t>
      </w:r>
      <w:r w:rsidRPr="00FB611B">
        <w:rPr>
          <w:rFonts w:ascii="Times New Roman"/>
        </w:rPr>
        <w:t>项目内容：</w:t>
      </w:r>
      <w:r w:rsidRPr="004366A6">
        <w:rPr>
          <w:rFonts w:ascii="Times New Roman" w:hint="eastAsia"/>
        </w:rPr>
        <w:t>科技创新大楼</w:t>
      </w:r>
      <w:r>
        <w:rPr>
          <w:rFonts w:ascii="Times New Roman" w:hint="eastAsia"/>
        </w:rPr>
        <w:t>（地面</w:t>
      </w:r>
      <w:r>
        <w:rPr>
          <w:rFonts w:ascii="Times New Roman" w:hint="eastAsia"/>
        </w:rPr>
        <w:t>26</w:t>
      </w:r>
      <w:r>
        <w:rPr>
          <w:rFonts w:ascii="Times New Roman" w:hint="eastAsia"/>
        </w:rPr>
        <w:t>层，地下</w:t>
      </w:r>
      <w:r>
        <w:rPr>
          <w:rFonts w:ascii="Times New Roman" w:hint="eastAsia"/>
        </w:rPr>
        <w:t>1</w:t>
      </w:r>
      <w:r>
        <w:rPr>
          <w:rFonts w:ascii="Times New Roman" w:hint="eastAsia"/>
        </w:rPr>
        <w:t>层地下车库，总建筑面积</w:t>
      </w:r>
      <w:r>
        <w:rPr>
          <w:rFonts w:ascii="Times New Roman" w:hint="eastAsia"/>
        </w:rPr>
        <w:t>79000</w:t>
      </w:r>
      <w:r>
        <w:rPr>
          <w:rFonts w:ascii="Times New Roman" w:hint="eastAsia"/>
        </w:rPr>
        <w:t>平方米）</w:t>
      </w:r>
      <w:r w:rsidRPr="004366A6">
        <w:rPr>
          <w:rFonts w:ascii="Times New Roman" w:hint="eastAsia"/>
        </w:rPr>
        <w:t>消防设施维修保养</w:t>
      </w:r>
      <w:r>
        <w:rPr>
          <w:rFonts w:ascii="Times New Roman" w:hint="eastAsia"/>
        </w:rPr>
        <w:t>、</w:t>
      </w:r>
      <w:r w:rsidRPr="000F0D60">
        <w:rPr>
          <w:rFonts w:ascii="Times New Roman" w:hint="eastAsia"/>
        </w:rPr>
        <w:t>系统联调</w:t>
      </w:r>
      <w:r>
        <w:rPr>
          <w:rFonts w:ascii="Times New Roman" w:hint="eastAsia"/>
        </w:rPr>
        <w:t>及相关服务</w:t>
      </w:r>
      <w:r w:rsidRPr="003A1D54">
        <w:rPr>
          <w:rFonts w:ascii="Times New Roman"/>
        </w:rPr>
        <w:t>。</w:t>
      </w:r>
      <w:r w:rsidRPr="004366A6">
        <w:rPr>
          <w:rFonts w:ascii="Times New Roman" w:hint="eastAsia"/>
        </w:rPr>
        <w:t>消防设施</w:t>
      </w:r>
      <w:r>
        <w:rPr>
          <w:rFonts w:ascii="Times New Roman"/>
        </w:rPr>
        <w:t>包括</w:t>
      </w:r>
      <w:r>
        <w:rPr>
          <w:rFonts w:ascii="Times New Roman" w:hAnsi="Times New Roman" w:hint="eastAsia"/>
        </w:rPr>
        <w:t>：（</w:t>
      </w:r>
      <w:r w:rsidRPr="0084403E"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消防供配电设施；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火灾自动报警系统；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消防供水设施；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消火栓灭火系统；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5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自动喷水灭火系统；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气体灭火系统；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8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防排烟系统；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9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火灾应急照明和疏散指示标志；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10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应急广播系统；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11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消防专用电话；</w:t>
      </w:r>
      <w:r>
        <w:rPr>
          <w:rFonts w:ascii="Times New Roman" w:hAnsi="Times New Roman" w:hint="eastAsia"/>
        </w:rPr>
        <w:t>（</w:t>
      </w:r>
      <w:r w:rsidRPr="0084403E">
        <w:rPr>
          <w:rFonts w:ascii="Times New Roman" w:hAnsi="Times New Roman" w:hint="eastAsia"/>
        </w:rPr>
        <w:t>12</w:t>
      </w:r>
      <w:r>
        <w:rPr>
          <w:rFonts w:ascii="Times New Roman" w:hAnsi="Times New Roman" w:hint="eastAsia"/>
        </w:rPr>
        <w:t>）</w:t>
      </w:r>
      <w:r w:rsidRPr="0084403E">
        <w:rPr>
          <w:rFonts w:ascii="Times New Roman" w:hAnsi="Times New Roman" w:hint="eastAsia"/>
        </w:rPr>
        <w:t>防火分隔设施</w:t>
      </w:r>
      <w:r>
        <w:rPr>
          <w:rFonts w:ascii="Times New Roman" w:hAnsi="Times New Roman" w:hint="eastAsia"/>
        </w:rPr>
        <w:t>。</w:t>
      </w:r>
    </w:p>
    <w:p w:rsidR="004532D3" w:rsidRDefault="004532D3" w:rsidP="004532D3">
      <w:pPr>
        <w:spacing w:line="340" w:lineRule="exact"/>
        <w:ind w:firstLine="435"/>
        <w:rPr>
          <w:rFonts w:ascii="Times New Roman" w:hAnsi="宋体"/>
          <w:kern w:val="0"/>
        </w:rPr>
      </w:pPr>
      <w:r>
        <w:rPr>
          <w:rFonts w:ascii="Times New Roman" w:hAnsi="Times New Roman" w:hint="eastAsia"/>
        </w:rPr>
        <w:t>3</w:t>
      </w:r>
      <w:r w:rsidRPr="003A1D54">
        <w:rPr>
          <w:rFonts w:ascii="Times New Roman"/>
        </w:rPr>
        <w:t>．</w:t>
      </w:r>
      <w:r>
        <w:rPr>
          <w:rFonts w:ascii="Times New Roman" w:hint="eastAsia"/>
        </w:rPr>
        <w:t>合同</w:t>
      </w:r>
      <w:r w:rsidRPr="003A1D54">
        <w:rPr>
          <w:rFonts w:ascii="Times New Roman" w:hAnsi="宋体"/>
          <w:kern w:val="0"/>
        </w:rPr>
        <w:t>期限</w:t>
      </w:r>
      <w:r>
        <w:rPr>
          <w:rFonts w:ascii="Times New Roman" w:hAnsi="宋体" w:hint="eastAsia"/>
          <w:kern w:val="0"/>
        </w:rPr>
        <w:t>：</w:t>
      </w:r>
      <w:r>
        <w:rPr>
          <w:rFonts w:ascii="Times New Roman" w:hAnsi="Times New Roman" w:hint="eastAsia"/>
          <w:kern w:val="0"/>
        </w:rPr>
        <w:t>2</w:t>
      </w:r>
      <w:r>
        <w:rPr>
          <w:rFonts w:ascii="Times New Roman" w:hAnsi="Times New Roman" w:hint="eastAsia"/>
          <w:kern w:val="0"/>
        </w:rPr>
        <w:t>年</w:t>
      </w:r>
      <w:r w:rsidRPr="00C67920">
        <w:rPr>
          <w:rFonts w:ascii="Times New Roman" w:hAnsi="宋体" w:hint="eastAsia"/>
          <w:kern w:val="0"/>
        </w:rPr>
        <w:t>。</w:t>
      </w:r>
    </w:p>
    <w:p w:rsidR="004532D3" w:rsidRPr="003A1D54" w:rsidRDefault="004532D3" w:rsidP="004532D3">
      <w:pPr>
        <w:spacing w:line="340" w:lineRule="exact"/>
        <w:rPr>
          <w:rFonts w:ascii="Times New Roman" w:hAnsi="Times New Roman"/>
        </w:rPr>
      </w:pPr>
      <w:r w:rsidRPr="003A1D54">
        <w:rPr>
          <w:rFonts w:ascii="Times New Roman" w:hAnsi="Times New Roman"/>
        </w:rPr>
        <w:t xml:space="preserve">  </w:t>
      </w:r>
    </w:p>
    <w:p w:rsidR="004532D3" w:rsidRDefault="004532D3" w:rsidP="004532D3">
      <w:pPr>
        <w:spacing w:line="340" w:lineRule="exact"/>
        <w:ind w:firstLineChars="200" w:firstLine="422"/>
        <w:rPr>
          <w:b/>
        </w:rPr>
      </w:pPr>
      <w:r>
        <w:rPr>
          <w:rFonts w:hint="eastAsia"/>
          <w:b/>
        </w:rPr>
        <w:t>二</w:t>
      </w:r>
      <w:r w:rsidRPr="003A459D">
        <w:rPr>
          <w:rFonts w:hint="eastAsia"/>
          <w:b/>
        </w:rPr>
        <w:t>、</w:t>
      </w:r>
      <w:r>
        <w:rPr>
          <w:rFonts w:hint="eastAsia"/>
          <w:b/>
        </w:rPr>
        <w:t>采购服务要求</w:t>
      </w:r>
    </w:p>
    <w:p w:rsidR="004532D3" w:rsidRDefault="004532D3" w:rsidP="004532D3">
      <w:pPr>
        <w:spacing w:line="340" w:lineRule="exact"/>
        <w:ind w:firstLineChars="200" w:firstLine="420"/>
        <w:rPr>
          <w:rFonts w:ascii="Times New Roman" w:hAnsi="Times New Roman"/>
        </w:rPr>
      </w:pPr>
      <w:r w:rsidRPr="003A1D54">
        <w:rPr>
          <w:rFonts w:ascii="Times New Roman" w:hAnsi="Times New Roman" w:hint="eastAsia"/>
        </w:rPr>
        <w:t>1</w:t>
      </w:r>
      <w:r w:rsidRPr="003A1D54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维修保养</w:t>
      </w:r>
      <w:r>
        <w:rPr>
          <w:rFonts w:ascii="Times New Roman" w:hint="eastAsia"/>
        </w:rPr>
        <w:t>服务</w:t>
      </w:r>
      <w:r>
        <w:rPr>
          <w:rFonts w:ascii="Times New Roman" w:hAnsi="Times New Roman" w:hint="eastAsia"/>
        </w:rPr>
        <w:t>符合国家法律法规要求，符合</w:t>
      </w:r>
      <w:r w:rsidRPr="002A7553">
        <w:rPr>
          <w:rFonts w:ascii="Times New Roman" w:hAnsi="Times New Roman" w:hint="eastAsia"/>
        </w:rPr>
        <w:t>《建筑消防设施的维护管理》（</w:t>
      </w:r>
      <w:r w:rsidRPr="002A7553">
        <w:rPr>
          <w:rFonts w:ascii="Times New Roman" w:hAnsi="Times New Roman" w:hint="eastAsia"/>
        </w:rPr>
        <w:t>GB 25201</w:t>
      </w:r>
      <w:r w:rsidRPr="002A7553">
        <w:rPr>
          <w:rFonts w:ascii="Times New Roman" w:hAnsi="Times New Roman" w:hint="eastAsia"/>
        </w:rPr>
        <w:t>）等消防技术标准</w:t>
      </w:r>
      <w:r>
        <w:rPr>
          <w:rFonts w:ascii="Times New Roman" w:hAnsi="Times New Roman" w:hint="eastAsia"/>
        </w:rPr>
        <w:t>的</w:t>
      </w:r>
      <w:r w:rsidRPr="002A7553">
        <w:rPr>
          <w:rFonts w:ascii="Times New Roman" w:hAnsi="Times New Roman" w:hint="eastAsia"/>
        </w:rPr>
        <w:t>规定</w:t>
      </w:r>
      <w:r>
        <w:rPr>
          <w:rFonts w:ascii="Times New Roman" w:hAnsi="Times New Roman" w:hint="eastAsia"/>
        </w:rPr>
        <w:t>。</w:t>
      </w:r>
    </w:p>
    <w:p w:rsidR="004532D3" w:rsidRDefault="004532D3" w:rsidP="004532D3">
      <w:pPr>
        <w:spacing w:line="340" w:lineRule="exact"/>
        <w:ind w:firstLineChars="200" w:firstLine="420"/>
        <w:rPr>
          <w:rFonts w:ascii="Times New Roman" w:hAnsi="Times New Roman"/>
        </w:rPr>
      </w:pPr>
      <w:r w:rsidRPr="003A1D54">
        <w:rPr>
          <w:rFonts w:ascii="Times New Roman" w:hAnsi="Times New Roman" w:hint="eastAsia"/>
        </w:rPr>
        <w:t>2</w:t>
      </w:r>
      <w:r w:rsidRPr="003A1D54">
        <w:rPr>
          <w:rFonts w:ascii="Times New Roman" w:hAnsi="Times New Roman" w:hint="eastAsia"/>
        </w:rPr>
        <w:t>．</w:t>
      </w:r>
      <w:r>
        <w:rPr>
          <w:rFonts w:ascii="Times New Roman" w:hAnsi="Times New Roman" w:hint="eastAsia"/>
        </w:rPr>
        <w:t>达到江苏省公安厅消防局、江苏省工商行政管理局</w:t>
      </w:r>
      <w:r>
        <w:rPr>
          <w:rFonts w:ascii="Times New Roman" w:hAnsi="Times New Roman" w:hint="eastAsia"/>
        </w:rPr>
        <w:t>2012</w:t>
      </w:r>
      <w:r>
        <w:rPr>
          <w:rFonts w:ascii="Times New Roman" w:hAnsi="Times New Roman" w:hint="eastAsia"/>
        </w:rPr>
        <w:t>年制定的《</w:t>
      </w:r>
      <w:r w:rsidRPr="002E01EA">
        <w:rPr>
          <w:rFonts w:ascii="Times New Roman" w:hAnsi="Times New Roman" w:hint="eastAsia"/>
        </w:rPr>
        <w:t>建筑消防设施维修保养</w:t>
      </w:r>
      <w:r>
        <w:rPr>
          <w:rFonts w:ascii="Times New Roman" w:hAnsi="Times New Roman" w:hint="eastAsia"/>
        </w:rPr>
        <w:t>合同》（示范文本）的有关要求。</w:t>
      </w:r>
    </w:p>
    <w:p w:rsidR="004532D3" w:rsidRDefault="004532D3" w:rsidP="004532D3">
      <w:pPr>
        <w:spacing w:line="3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 w:rsidRPr="003A1D54">
        <w:rPr>
          <w:rFonts w:ascii="Times New Roman" w:hAnsi="Times New Roman" w:hint="eastAsia"/>
        </w:rPr>
        <w:t>．</w:t>
      </w:r>
      <w:r w:rsidRPr="002A7553">
        <w:rPr>
          <w:rFonts w:ascii="Times New Roman" w:hAnsi="Times New Roman" w:hint="eastAsia"/>
        </w:rPr>
        <w:t>保证维修保养的消防设施</w:t>
      </w:r>
      <w:r>
        <w:rPr>
          <w:rFonts w:ascii="Times New Roman" w:hAnsi="Times New Roman" w:hint="eastAsia"/>
        </w:rPr>
        <w:t>正常运行且</w:t>
      </w:r>
      <w:r w:rsidRPr="002A7553">
        <w:rPr>
          <w:rFonts w:ascii="Times New Roman" w:hAnsi="Times New Roman" w:hint="eastAsia"/>
        </w:rPr>
        <w:t>通过公安机关消防机构的消防检测考核及验收。</w:t>
      </w:r>
    </w:p>
    <w:p w:rsidR="004532D3" w:rsidRDefault="004532D3" w:rsidP="004532D3">
      <w:pPr>
        <w:spacing w:line="340" w:lineRule="exact"/>
        <w:ind w:firstLineChars="200" w:firstLine="420"/>
        <w:rPr>
          <w:rFonts w:ascii="Times New Roman" w:hAnsi="Times New Roman"/>
        </w:rPr>
      </w:pPr>
      <w:r>
        <w:rPr>
          <w:rFonts w:ascii="Times New Roman" w:hint="eastAsia"/>
        </w:rPr>
        <w:t xml:space="preserve">4. </w:t>
      </w:r>
      <w:r w:rsidRPr="00506699">
        <w:rPr>
          <w:rFonts w:ascii="Times New Roman"/>
        </w:rPr>
        <w:t>成交供应商</w:t>
      </w:r>
      <w:r>
        <w:rPr>
          <w:rFonts w:ascii="Times New Roman"/>
        </w:rPr>
        <w:t>签订合同时需</w:t>
      </w:r>
      <w:r w:rsidRPr="00506699">
        <w:rPr>
          <w:rFonts w:ascii="Times New Roman"/>
        </w:rPr>
        <w:t>交纳履约保证金。履约保证金</w:t>
      </w:r>
      <w:r>
        <w:rPr>
          <w:rFonts w:ascii="Times New Roman"/>
        </w:rPr>
        <w:t>不超过成交合同金额的</w:t>
      </w:r>
      <w:r>
        <w:rPr>
          <w:rFonts w:ascii="Times New Roman" w:hint="eastAsia"/>
        </w:rPr>
        <w:t>10%</w:t>
      </w:r>
      <w:r>
        <w:rPr>
          <w:rFonts w:ascii="Times New Roman" w:hint="eastAsia"/>
        </w:rPr>
        <w:t>。</w:t>
      </w:r>
    </w:p>
    <w:p w:rsidR="004532D3" w:rsidRPr="004532D3" w:rsidRDefault="004532D3" w:rsidP="004532D3">
      <w:pPr>
        <w:spacing w:line="340" w:lineRule="exact"/>
        <w:ind w:firstLineChars="200" w:firstLine="420"/>
        <w:rPr>
          <w:rFonts w:ascii="Times New Roman" w:hAnsi="Times New Roman"/>
        </w:rPr>
      </w:pPr>
      <w:r w:rsidRPr="00FB611B">
        <w:rPr>
          <w:rFonts w:ascii="Times New Roman" w:hAnsi="Times New Roman"/>
          <w:color w:val="000000"/>
          <w:kern w:val="0"/>
        </w:rPr>
        <w:t>  </w:t>
      </w:r>
      <w:r w:rsidRPr="00FB611B">
        <w:rPr>
          <w:rFonts w:ascii="Times New Roman" w:hAnsi="宋体" w:cs="宋体" w:hint="eastAsia"/>
          <w:color w:val="000000"/>
          <w:kern w:val="0"/>
        </w:rPr>
        <w:t xml:space="preserve">　　　　</w:t>
      </w:r>
      <w:r w:rsidRPr="00FB611B">
        <w:rPr>
          <w:rFonts w:ascii="Times New Roman" w:hAnsi="Times New Roman"/>
          <w:color w:val="000000"/>
          <w:kern w:val="0"/>
        </w:rPr>
        <w:t>                                               </w:t>
      </w:r>
      <w:r>
        <w:rPr>
          <w:rFonts w:ascii="Times New Roman" w:hAnsi="Times New Roman" w:hint="eastAsia"/>
          <w:color w:val="000000"/>
          <w:kern w:val="0"/>
        </w:rPr>
        <w:t xml:space="preserve">      </w:t>
      </w:r>
      <w:r w:rsidRPr="00FB611B">
        <w:rPr>
          <w:rFonts w:ascii="Times New Roman" w:hAnsi="Times New Roman" w:hint="eastAsia"/>
          <w:color w:val="000000"/>
          <w:kern w:val="0"/>
        </w:rPr>
        <w:t xml:space="preserve">  </w:t>
      </w:r>
      <w:r>
        <w:rPr>
          <w:rFonts w:ascii="Times New Roman" w:hAnsi="Times New Roman"/>
          <w:color w:val="000000"/>
          <w:kern w:val="0"/>
        </w:rPr>
        <w:t xml:space="preserve">    </w:t>
      </w:r>
    </w:p>
    <w:p w:rsidR="004532D3" w:rsidRDefault="004532D3" w:rsidP="004532D3">
      <w:pPr>
        <w:shd w:val="clear" w:color="auto" w:fill="FFFFFF"/>
        <w:spacing w:line="480" w:lineRule="exact"/>
        <w:jc w:val="center"/>
        <w:rPr>
          <w:rFonts w:ascii="Times New Roman" w:hAnsi="宋体" w:cs="宋体"/>
          <w:color w:val="000000"/>
          <w:kern w:val="0"/>
          <w:sz w:val="24"/>
          <w:szCs w:val="24"/>
        </w:rPr>
      </w:pPr>
      <w:r w:rsidRPr="0029524A">
        <w:rPr>
          <w:rFonts w:ascii="黑体" w:eastAsia="黑体" w:hAnsi="黑体" w:hint="eastAsia"/>
          <w:sz w:val="32"/>
          <w:szCs w:val="32"/>
        </w:rPr>
        <w:t>南京工业大学</w:t>
      </w:r>
      <w:r>
        <w:rPr>
          <w:rFonts w:ascii="黑体" w:eastAsia="黑体" w:hAnsi="黑体" w:hint="eastAsia"/>
          <w:sz w:val="32"/>
          <w:szCs w:val="32"/>
        </w:rPr>
        <w:t>科技创新大楼</w:t>
      </w:r>
      <w:r w:rsidRPr="002D1520">
        <w:rPr>
          <w:rStyle w:val="a9"/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消防设施</w:t>
      </w:r>
      <w:r>
        <w:rPr>
          <w:rStyle w:val="a9"/>
          <w:rFonts w:ascii="黑体" w:eastAsia="黑体" w:hAnsi="黑体" w:hint="eastAsia"/>
          <w:color w:val="000000"/>
          <w:sz w:val="32"/>
          <w:szCs w:val="32"/>
          <w:shd w:val="clear" w:color="auto" w:fill="FFFFFF"/>
        </w:rPr>
        <w:t>主要设施设备清单</w:t>
      </w:r>
    </w:p>
    <w:tbl>
      <w:tblPr>
        <w:tblW w:w="90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3"/>
        <w:gridCol w:w="2552"/>
        <w:gridCol w:w="992"/>
        <w:gridCol w:w="992"/>
        <w:gridCol w:w="2269"/>
      </w:tblGrid>
      <w:tr w:rsidR="004532D3" w:rsidRPr="00B47746" w:rsidTr="00540181">
        <w:trPr>
          <w:trHeight w:val="580"/>
        </w:trPr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系统名称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>设施设备</w:t>
            </w: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名称</w:t>
            </w:r>
          </w:p>
        </w:tc>
        <w:tc>
          <w:tcPr>
            <w:tcW w:w="992" w:type="dxa"/>
            <w:vAlign w:val="center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数量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备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</w:rPr>
              <w:t xml:space="preserve">    </w:t>
            </w:r>
            <w:r w:rsidRPr="00B47746">
              <w:rPr>
                <w:rFonts w:ascii="Times New Roman" w:hAnsi="Times New Roman" w:cs="Times New Roman"/>
                <w:b/>
                <w:bCs/>
                <w:kern w:val="0"/>
              </w:rPr>
              <w:t>注</w:t>
            </w:r>
          </w:p>
        </w:tc>
      </w:tr>
      <w:tr w:rsidR="001C550B" w:rsidRPr="00B47746" w:rsidTr="001C550B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614474">
              <w:rPr>
                <w:rFonts w:ascii="Times New Roman" w:hAnsi="Times New Roman" w:cs="Times New Roman" w:hint="eastAsia"/>
                <w:kern w:val="0"/>
              </w:rPr>
              <w:t>火灾自动报警系统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数据系统</w:t>
            </w:r>
          </w:p>
        </w:tc>
        <w:tc>
          <w:tcPr>
            <w:tcW w:w="992" w:type="dxa"/>
            <w:vAlign w:val="center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 w:hint="eastAsia"/>
                <w:kern w:val="0"/>
              </w:rPr>
              <w:t>套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vMerge w:val="restart"/>
            <w:shd w:val="clear" w:color="auto" w:fill="auto"/>
            <w:noWrap/>
            <w:vAlign w:val="center"/>
            <w:hideMark/>
          </w:tcPr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614474">
              <w:rPr>
                <w:rFonts w:ascii="Times New Roman" w:hAnsi="Times New Roman" w:cs="Times New Roman" w:hint="eastAsia"/>
                <w:kern w:val="0"/>
              </w:rPr>
              <w:t>西门子</w:t>
            </w:r>
            <w:r w:rsidRPr="00614474">
              <w:rPr>
                <w:rFonts w:ascii="Times New Roman" w:hAnsi="Times New Roman" w:cs="Times New Roman" w:hint="eastAsia"/>
                <w:kern w:val="0"/>
              </w:rPr>
              <w:t>BC80</w:t>
            </w:r>
            <w:r>
              <w:rPr>
                <w:rFonts w:ascii="Times New Roman" w:hAnsi="Times New Roman" w:cs="Times New Roman" w:hint="eastAsia"/>
                <w:kern w:val="0"/>
              </w:rPr>
              <w:t>、</w:t>
            </w:r>
            <w:r w:rsidRPr="00614474">
              <w:rPr>
                <w:rFonts w:ascii="Times New Roman" w:hAnsi="Times New Roman" w:cs="Times New Roman"/>
                <w:kern w:val="0"/>
              </w:rPr>
              <w:t>FS18</w:t>
            </w:r>
            <w:r>
              <w:rPr>
                <w:rFonts w:ascii="Times New Roman" w:hAnsi="Times New Roman" w:cs="Times New Roman" w:hint="eastAsia"/>
                <w:kern w:val="0"/>
              </w:rPr>
              <w:t>各</w:t>
            </w:r>
            <w:r>
              <w:rPr>
                <w:rFonts w:ascii="Times New Roman" w:hAnsi="Times New Roman" w:cs="Times New Roman" w:hint="eastAsia"/>
                <w:kern w:val="0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</w:rPr>
              <w:t>套</w:t>
            </w: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  <w:p w:rsidR="001C550B" w:rsidRPr="00B47746" w:rsidRDefault="001C550B" w:rsidP="001C550B">
            <w:pPr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shd w:val="clear" w:color="auto" w:fill="auto"/>
            <w:noWrap/>
            <w:vAlign w:val="center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烟感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2426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手报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214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消火栓按钮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362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层显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60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输入模块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262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输入输出模块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465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报警主机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多线联动盘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联动电源盘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回路卡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块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20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1C550B" w:rsidRPr="00B47746" w:rsidTr="00540181">
        <w:tc>
          <w:tcPr>
            <w:tcW w:w="2283" w:type="dxa"/>
            <w:vMerge/>
            <w:vAlign w:val="center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CRT</w:t>
            </w:r>
          </w:p>
        </w:tc>
        <w:tc>
          <w:tcPr>
            <w:tcW w:w="992" w:type="dxa"/>
            <w:vAlign w:val="bottom"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套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vMerge/>
            <w:shd w:val="clear" w:color="auto" w:fill="auto"/>
            <w:noWrap/>
            <w:vAlign w:val="bottom"/>
            <w:hideMark/>
          </w:tcPr>
          <w:p w:rsidR="001C550B" w:rsidRPr="00B47746" w:rsidRDefault="001C550B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614474">
              <w:rPr>
                <w:rFonts w:ascii="Times New Roman" w:hAnsi="Times New Roman" w:cs="Times New Roman" w:hint="eastAsia"/>
                <w:kern w:val="0"/>
              </w:rPr>
              <w:t>应急广播系统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功放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扬声器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308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614474">
              <w:rPr>
                <w:rFonts w:ascii="Times New Roman" w:hAnsi="Times New Roman" w:cs="Times New Roman" w:hint="eastAsia"/>
                <w:kern w:val="0"/>
              </w:rPr>
              <w:t>自动喷水灭火系统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喷淋头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9240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湿式报警阀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10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喷淋泵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喷淋控制柜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喷淋稳压泵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喷淋稳压控制柜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信号蝶阀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65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水流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65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末端试水装置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65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</w:t>
            </w:r>
            <w:r w:rsidRPr="00614474">
              <w:rPr>
                <w:rFonts w:ascii="Times New Roman" w:hAnsi="Times New Roman" w:cs="Times New Roman" w:hint="eastAsia"/>
                <w:kern w:val="0"/>
              </w:rPr>
              <w:t>灭火</w:t>
            </w:r>
            <w:r w:rsidRPr="00B47746">
              <w:rPr>
                <w:rFonts w:ascii="Times New Roman" w:hAnsi="Times New Roman" w:cs="Times New Roman"/>
                <w:kern w:val="0"/>
              </w:rPr>
              <w:t>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362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消火栓泵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消火栓稳压泵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消火栓稳压控制柜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室外消火栓泵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室外消火栓泵控制柜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防排烟系统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排烟风机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13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送风机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5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280</w:t>
            </w:r>
            <w:r w:rsidRPr="00B47746">
              <w:rPr>
                <w:rFonts w:ascii="Times New Roman" w:hAnsi="Times New Roman" w:cs="Times New Roman"/>
                <w:kern w:val="0"/>
              </w:rPr>
              <w:t>度防火阀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56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风机控制柜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18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70</w:t>
            </w:r>
            <w:r w:rsidRPr="00B47746">
              <w:rPr>
                <w:rFonts w:ascii="Times New Roman" w:hAnsi="Times New Roman" w:cs="Times New Roman"/>
                <w:kern w:val="0"/>
              </w:rPr>
              <w:t>度防火阀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52</w:t>
            </w:r>
          </w:p>
        </w:tc>
        <w:tc>
          <w:tcPr>
            <w:tcW w:w="2269" w:type="dxa"/>
            <w:shd w:val="clear" w:color="auto" w:fill="auto"/>
            <w:noWrap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排烟口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56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送风口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52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水池水箱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消防水池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屋顶水箱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稳压罐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气压罐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消防电话系统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电话主机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shd w:val="clear" w:color="auto" w:fill="auto"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电话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气体灭火系统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气体灭火无官网系统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套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气体灭火主机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放气指示灯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急停按钮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只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614474">
              <w:rPr>
                <w:rFonts w:ascii="Times New Roman" w:hAnsi="Times New Roman" w:cs="Times New Roman" w:hint="eastAsia"/>
                <w:kern w:val="0"/>
              </w:rPr>
              <w:t>防火分隔设施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卷帘门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樘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  <w:tr w:rsidR="004532D3" w:rsidRPr="00B47746" w:rsidTr="00540181">
        <w:tc>
          <w:tcPr>
            <w:tcW w:w="2283" w:type="dxa"/>
            <w:vMerge/>
            <w:vAlign w:val="center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卷帘控制柜</w:t>
            </w:r>
          </w:p>
        </w:tc>
        <w:tc>
          <w:tcPr>
            <w:tcW w:w="992" w:type="dxa"/>
            <w:vAlign w:val="bottom"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台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>21</w:t>
            </w:r>
          </w:p>
        </w:tc>
        <w:tc>
          <w:tcPr>
            <w:tcW w:w="2269" w:type="dxa"/>
            <w:shd w:val="clear" w:color="auto" w:fill="auto"/>
            <w:noWrap/>
            <w:vAlign w:val="bottom"/>
            <w:hideMark/>
          </w:tcPr>
          <w:p w:rsidR="004532D3" w:rsidRPr="00B47746" w:rsidRDefault="004532D3" w:rsidP="00540181">
            <w:pPr>
              <w:widowControl/>
              <w:spacing w:line="380" w:lineRule="exact"/>
              <w:jc w:val="left"/>
              <w:rPr>
                <w:rFonts w:ascii="Times New Roman" w:hAnsi="Times New Roman" w:cs="Times New Roman"/>
                <w:kern w:val="0"/>
              </w:rPr>
            </w:pPr>
            <w:r w:rsidRPr="00B47746">
              <w:rPr>
                <w:rFonts w:ascii="Times New Roman" w:hAnsi="Times New Roman" w:cs="Times New Roman"/>
                <w:kern w:val="0"/>
              </w:rPr>
              <w:t xml:space="preserve">　</w:t>
            </w:r>
          </w:p>
        </w:tc>
      </w:tr>
    </w:tbl>
    <w:p w:rsidR="004532D3" w:rsidRDefault="004532D3" w:rsidP="004532D3">
      <w:pPr>
        <w:shd w:val="clear" w:color="auto" w:fill="FFFFFF"/>
        <w:spacing w:line="480" w:lineRule="exact"/>
        <w:rPr>
          <w:rFonts w:ascii="Times New Roman" w:hAnsi="宋体" w:cs="宋体"/>
          <w:color w:val="000000"/>
          <w:kern w:val="0"/>
          <w:sz w:val="24"/>
          <w:szCs w:val="24"/>
        </w:rPr>
      </w:pPr>
    </w:p>
    <w:p w:rsidR="004532D3" w:rsidRDefault="004532D3" w:rsidP="004532D3">
      <w:pPr>
        <w:shd w:val="clear" w:color="auto" w:fill="FFFFFF"/>
        <w:spacing w:line="480" w:lineRule="exact"/>
        <w:rPr>
          <w:rFonts w:ascii="Times New Roman" w:hAnsi="宋体" w:cs="宋体"/>
          <w:color w:val="000000"/>
          <w:kern w:val="0"/>
          <w:sz w:val="24"/>
          <w:szCs w:val="24"/>
        </w:rPr>
      </w:pPr>
    </w:p>
    <w:sectPr w:rsidR="004532D3" w:rsidSect="00081D6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678" w:rsidRDefault="00405678" w:rsidP="00081D6E">
      <w:r>
        <w:separator/>
      </w:r>
    </w:p>
  </w:endnote>
  <w:endnote w:type="continuationSeparator" w:id="1">
    <w:p w:rsidR="00405678" w:rsidRDefault="00405678" w:rsidP="00081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93410"/>
      <w:docPartObj>
        <w:docPartGallery w:val="Page Numbers (Bottom of Page)"/>
        <w:docPartUnique/>
      </w:docPartObj>
    </w:sdtPr>
    <w:sdtContent>
      <w:p w:rsidR="00470305" w:rsidRDefault="005B5A2B">
        <w:pPr>
          <w:pStyle w:val="a4"/>
          <w:jc w:val="center"/>
        </w:pPr>
        <w:r w:rsidRPr="005B5A2B">
          <w:fldChar w:fldCharType="begin"/>
        </w:r>
        <w:r w:rsidR="004429A5">
          <w:instrText xml:space="preserve"> PAGE   \* MERGEFORMAT </w:instrText>
        </w:r>
        <w:r w:rsidRPr="005B5A2B">
          <w:fldChar w:fldCharType="separate"/>
        </w:r>
        <w:r w:rsidR="001A7BFD" w:rsidRPr="001A7BF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081D6E" w:rsidRDefault="00081D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678" w:rsidRDefault="00405678" w:rsidP="00081D6E">
      <w:r>
        <w:separator/>
      </w:r>
    </w:p>
  </w:footnote>
  <w:footnote w:type="continuationSeparator" w:id="1">
    <w:p w:rsidR="00405678" w:rsidRDefault="00405678" w:rsidP="00081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430"/>
    <w:multiLevelType w:val="hybridMultilevel"/>
    <w:tmpl w:val="F8B4BEE4"/>
    <w:lvl w:ilvl="0" w:tplc="969200CC">
      <w:start w:val="1"/>
      <w:numFmt w:val="decimal"/>
      <w:lvlText w:val="%1、"/>
      <w:lvlJc w:val="left"/>
      <w:pPr>
        <w:ind w:left="720" w:hanging="720"/>
      </w:pPr>
      <w:rPr>
        <w:rFonts w:asciiTheme="minorEastAsia" w:eastAsiaTheme="minorEastAsia" w:hAnsiTheme="minorEastAsia" w:hint="default"/>
        <w:color w:val="000000" w:themeColor="text1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C8364D"/>
    <w:multiLevelType w:val="multilevel"/>
    <w:tmpl w:val="07C8364D"/>
    <w:lvl w:ilvl="0">
      <w:start w:val="2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27774"/>
    <w:multiLevelType w:val="hybridMultilevel"/>
    <w:tmpl w:val="521A093E"/>
    <w:lvl w:ilvl="0" w:tplc="A3B03734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A3B1398"/>
    <w:multiLevelType w:val="singleLevel"/>
    <w:tmpl w:val="5A3B1398"/>
    <w:lvl w:ilvl="0">
      <w:start w:val="6"/>
      <w:numFmt w:val="chineseCounting"/>
      <w:suff w:val="space"/>
      <w:lvlText w:val="%1、"/>
      <w:lvlJc w:val="left"/>
    </w:lvl>
  </w:abstractNum>
  <w:abstractNum w:abstractNumId="4">
    <w:nsid w:val="5A3C7F5A"/>
    <w:multiLevelType w:val="singleLevel"/>
    <w:tmpl w:val="5A3C7F5A"/>
    <w:lvl w:ilvl="0">
      <w:start w:val="1"/>
      <w:numFmt w:val="decimal"/>
      <w:suff w:val="nothing"/>
      <w:lvlText w:val="（%1）"/>
      <w:lvlJc w:val="left"/>
    </w:lvl>
  </w:abstractNum>
  <w:abstractNum w:abstractNumId="5">
    <w:nsid w:val="72A026C6"/>
    <w:multiLevelType w:val="hybridMultilevel"/>
    <w:tmpl w:val="BBB0C8B2"/>
    <w:lvl w:ilvl="0" w:tplc="655606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8A5193C"/>
    <w:multiLevelType w:val="multilevel"/>
    <w:tmpl w:val="78A5193C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6B3"/>
    <w:rsid w:val="00014EC2"/>
    <w:rsid w:val="00020FEE"/>
    <w:rsid w:val="0004396C"/>
    <w:rsid w:val="00055C02"/>
    <w:rsid w:val="00073822"/>
    <w:rsid w:val="00081D6E"/>
    <w:rsid w:val="000A169D"/>
    <w:rsid w:val="000A5990"/>
    <w:rsid w:val="000C12E9"/>
    <w:rsid w:val="000D314D"/>
    <w:rsid w:val="000E0A34"/>
    <w:rsid w:val="000F3F26"/>
    <w:rsid w:val="001059BC"/>
    <w:rsid w:val="00107593"/>
    <w:rsid w:val="00126464"/>
    <w:rsid w:val="00126A0E"/>
    <w:rsid w:val="0014587A"/>
    <w:rsid w:val="00146116"/>
    <w:rsid w:val="0019149F"/>
    <w:rsid w:val="001A171D"/>
    <w:rsid w:val="001A31A3"/>
    <w:rsid w:val="001A7BFD"/>
    <w:rsid w:val="001B0DB9"/>
    <w:rsid w:val="001C3071"/>
    <w:rsid w:val="001C550B"/>
    <w:rsid w:val="001D4113"/>
    <w:rsid w:val="001F44C4"/>
    <w:rsid w:val="00203A2E"/>
    <w:rsid w:val="0021199F"/>
    <w:rsid w:val="00222B3A"/>
    <w:rsid w:val="00223B54"/>
    <w:rsid w:val="002272C2"/>
    <w:rsid w:val="0026252A"/>
    <w:rsid w:val="00271C8B"/>
    <w:rsid w:val="00295FB1"/>
    <w:rsid w:val="002B6FB7"/>
    <w:rsid w:val="002C2C25"/>
    <w:rsid w:val="0033469D"/>
    <w:rsid w:val="00346CBB"/>
    <w:rsid w:val="003519DA"/>
    <w:rsid w:val="003572B4"/>
    <w:rsid w:val="00374AD8"/>
    <w:rsid w:val="003769CD"/>
    <w:rsid w:val="003A55C4"/>
    <w:rsid w:val="003C6C5D"/>
    <w:rsid w:val="003E1B4B"/>
    <w:rsid w:val="003E740C"/>
    <w:rsid w:val="00405678"/>
    <w:rsid w:val="0043775E"/>
    <w:rsid w:val="004429A5"/>
    <w:rsid w:val="004532D3"/>
    <w:rsid w:val="004550AA"/>
    <w:rsid w:val="00456309"/>
    <w:rsid w:val="00456E77"/>
    <w:rsid w:val="004631F9"/>
    <w:rsid w:val="00470305"/>
    <w:rsid w:val="00484ED9"/>
    <w:rsid w:val="004A27AA"/>
    <w:rsid w:val="004C6955"/>
    <w:rsid w:val="004E1350"/>
    <w:rsid w:val="004E23BA"/>
    <w:rsid w:val="004F4B67"/>
    <w:rsid w:val="00522DD2"/>
    <w:rsid w:val="0055506C"/>
    <w:rsid w:val="00585C2F"/>
    <w:rsid w:val="005B1CE7"/>
    <w:rsid w:val="005B5A2B"/>
    <w:rsid w:val="005C6510"/>
    <w:rsid w:val="005E12DC"/>
    <w:rsid w:val="005F1005"/>
    <w:rsid w:val="006169ED"/>
    <w:rsid w:val="00634AE5"/>
    <w:rsid w:val="006506BF"/>
    <w:rsid w:val="00651332"/>
    <w:rsid w:val="006560DA"/>
    <w:rsid w:val="006605C6"/>
    <w:rsid w:val="006651C0"/>
    <w:rsid w:val="0068472C"/>
    <w:rsid w:val="006A585D"/>
    <w:rsid w:val="006D7C3A"/>
    <w:rsid w:val="006F1355"/>
    <w:rsid w:val="006F7B34"/>
    <w:rsid w:val="00704C9F"/>
    <w:rsid w:val="007100AB"/>
    <w:rsid w:val="00717FE6"/>
    <w:rsid w:val="00740D97"/>
    <w:rsid w:val="007536B3"/>
    <w:rsid w:val="007564FA"/>
    <w:rsid w:val="007573A1"/>
    <w:rsid w:val="007918AD"/>
    <w:rsid w:val="007A55D8"/>
    <w:rsid w:val="007A72D5"/>
    <w:rsid w:val="007A7D27"/>
    <w:rsid w:val="007C042F"/>
    <w:rsid w:val="007C650A"/>
    <w:rsid w:val="007F3C39"/>
    <w:rsid w:val="007F7BAA"/>
    <w:rsid w:val="00816FF7"/>
    <w:rsid w:val="00833057"/>
    <w:rsid w:val="008339D8"/>
    <w:rsid w:val="008413D9"/>
    <w:rsid w:val="00890657"/>
    <w:rsid w:val="008A5DEE"/>
    <w:rsid w:val="008A5FB7"/>
    <w:rsid w:val="008B02B2"/>
    <w:rsid w:val="008C1BC7"/>
    <w:rsid w:val="008C467D"/>
    <w:rsid w:val="008C5A1C"/>
    <w:rsid w:val="008F3DCF"/>
    <w:rsid w:val="00915E6A"/>
    <w:rsid w:val="0094210B"/>
    <w:rsid w:val="009452DA"/>
    <w:rsid w:val="00946211"/>
    <w:rsid w:val="00947D35"/>
    <w:rsid w:val="00973A5F"/>
    <w:rsid w:val="009800F7"/>
    <w:rsid w:val="009A3A42"/>
    <w:rsid w:val="009B4075"/>
    <w:rsid w:val="009B7053"/>
    <w:rsid w:val="009C35F2"/>
    <w:rsid w:val="009D54D4"/>
    <w:rsid w:val="009E02C2"/>
    <w:rsid w:val="009E1689"/>
    <w:rsid w:val="009E4D3D"/>
    <w:rsid w:val="009F7B3E"/>
    <w:rsid w:val="00A302B4"/>
    <w:rsid w:val="00A327FD"/>
    <w:rsid w:val="00A642DE"/>
    <w:rsid w:val="00A64B58"/>
    <w:rsid w:val="00A650D5"/>
    <w:rsid w:val="00A773B7"/>
    <w:rsid w:val="00A84627"/>
    <w:rsid w:val="00A8606C"/>
    <w:rsid w:val="00A94D41"/>
    <w:rsid w:val="00AC18DC"/>
    <w:rsid w:val="00AD3D41"/>
    <w:rsid w:val="00AF1175"/>
    <w:rsid w:val="00B07F21"/>
    <w:rsid w:val="00B21319"/>
    <w:rsid w:val="00B45034"/>
    <w:rsid w:val="00B46312"/>
    <w:rsid w:val="00B4729E"/>
    <w:rsid w:val="00B52F3D"/>
    <w:rsid w:val="00BB07A6"/>
    <w:rsid w:val="00BD2AC7"/>
    <w:rsid w:val="00BE0733"/>
    <w:rsid w:val="00BE4163"/>
    <w:rsid w:val="00BF0DA6"/>
    <w:rsid w:val="00BF5CA8"/>
    <w:rsid w:val="00BF67BF"/>
    <w:rsid w:val="00C35FED"/>
    <w:rsid w:val="00C63FEB"/>
    <w:rsid w:val="00C6500D"/>
    <w:rsid w:val="00C70A07"/>
    <w:rsid w:val="00C9493E"/>
    <w:rsid w:val="00CA59B4"/>
    <w:rsid w:val="00CA6AD2"/>
    <w:rsid w:val="00CB0D33"/>
    <w:rsid w:val="00CC4995"/>
    <w:rsid w:val="00CC6A50"/>
    <w:rsid w:val="00CD4801"/>
    <w:rsid w:val="00CE4316"/>
    <w:rsid w:val="00CE554B"/>
    <w:rsid w:val="00D01E4C"/>
    <w:rsid w:val="00D46599"/>
    <w:rsid w:val="00D62314"/>
    <w:rsid w:val="00D83183"/>
    <w:rsid w:val="00D915DC"/>
    <w:rsid w:val="00D96983"/>
    <w:rsid w:val="00DB10AA"/>
    <w:rsid w:val="00DF6266"/>
    <w:rsid w:val="00E003A4"/>
    <w:rsid w:val="00E0523C"/>
    <w:rsid w:val="00E47D0B"/>
    <w:rsid w:val="00E50E38"/>
    <w:rsid w:val="00E71359"/>
    <w:rsid w:val="00EB6E2B"/>
    <w:rsid w:val="00EC08FA"/>
    <w:rsid w:val="00ED0A7B"/>
    <w:rsid w:val="00EE0BA5"/>
    <w:rsid w:val="00EE1A79"/>
    <w:rsid w:val="00EF3BFB"/>
    <w:rsid w:val="00EF62A2"/>
    <w:rsid w:val="00F077D0"/>
    <w:rsid w:val="00F14F94"/>
    <w:rsid w:val="00F24785"/>
    <w:rsid w:val="00F56B47"/>
    <w:rsid w:val="00FA3E52"/>
    <w:rsid w:val="00FB0E34"/>
    <w:rsid w:val="00FB622D"/>
    <w:rsid w:val="00FD12FC"/>
    <w:rsid w:val="00FD2B38"/>
    <w:rsid w:val="00FE1209"/>
    <w:rsid w:val="00FE7249"/>
    <w:rsid w:val="00FE75B2"/>
    <w:rsid w:val="00FF1CE7"/>
    <w:rsid w:val="00FF46E5"/>
    <w:rsid w:val="00FF67AE"/>
    <w:rsid w:val="0205174F"/>
    <w:rsid w:val="06EE1E12"/>
    <w:rsid w:val="0AF600FA"/>
    <w:rsid w:val="0AFC630A"/>
    <w:rsid w:val="0B10177E"/>
    <w:rsid w:val="0D910C6F"/>
    <w:rsid w:val="119E356A"/>
    <w:rsid w:val="13891D70"/>
    <w:rsid w:val="160616AE"/>
    <w:rsid w:val="164F1302"/>
    <w:rsid w:val="1A596E5E"/>
    <w:rsid w:val="1E58175F"/>
    <w:rsid w:val="20E404DD"/>
    <w:rsid w:val="265E59E2"/>
    <w:rsid w:val="27AA5E8C"/>
    <w:rsid w:val="27D46EB8"/>
    <w:rsid w:val="28F11450"/>
    <w:rsid w:val="2E223AA8"/>
    <w:rsid w:val="2E3A2515"/>
    <w:rsid w:val="32D25B74"/>
    <w:rsid w:val="336E6065"/>
    <w:rsid w:val="37FD1A0E"/>
    <w:rsid w:val="39F639FB"/>
    <w:rsid w:val="40BC6966"/>
    <w:rsid w:val="41553046"/>
    <w:rsid w:val="4A266B23"/>
    <w:rsid w:val="4B2E3A98"/>
    <w:rsid w:val="4E1865F5"/>
    <w:rsid w:val="4EB36508"/>
    <w:rsid w:val="509534BD"/>
    <w:rsid w:val="516F2ACC"/>
    <w:rsid w:val="52284649"/>
    <w:rsid w:val="52915CEA"/>
    <w:rsid w:val="531F49DC"/>
    <w:rsid w:val="535F60CC"/>
    <w:rsid w:val="56FB17C2"/>
    <w:rsid w:val="58227236"/>
    <w:rsid w:val="589E35A7"/>
    <w:rsid w:val="592F1CB4"/>
    <w:rsid w:val="5C2B533E"/>
    <w:rsid w:val="5C614F83"/>
    <w:rsid w:val="5DE17BE6"/>
    <w:rsid w:val="5E7B3742"/>
    <w:rsid w:val="5F90191B"/>
    <w:rsid w:val="70646F05"/>
    <w:rsid w:val="74CD1313"/>
    <w:rsid w:val="77D35D03"/>
    <w:rsid w:val="79186CBC"/>
    <w:rsid w:val="7A44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81D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81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81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  <w:qFormat/>
    <w:rsid w:val="00081D6E"/>
  </w:style>
  <w:style w:type="table" w:styleId="a7">
    <w:name w:val="Table Grid"/>
    <w:basedOn w:val="a1"/>
    <w:uiPriority w:val="59"/>
    <w:qFormat/>
    <w:rsid w:val="00081D6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sid w:val="00081D6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81D6E"/>
    <w:rPr>
      <w:sz w:val="18"/>
      <w:szCs w:val="18"/>
    </w:rPr>
  </w:style>
  <w:style w:type="paragraph" w:styleId="a8">
    <w:name w:val="List Paragraph"/>
    <w:basedOn w:val="a"/>
    <w:uiPriority w:val="34"/>
    <w:qFormat/>
    <w:rsid w:val="00081D6E"/>
    <w:pPr>
      <w:ind w:firstLineChars="200" w:firstLine="420"/>
    </w:pPr>
  </w:style>
  <w:style w:type="character" w:customStyle="1" w:styleId="font61">
    <w:name w:val="font61"/>
    <w:basedOn w:val="a0"/>
    <w:qFormat/>
    <w:rsid w:val="00081D6E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sid w:val="00081D6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081D6E"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081D6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081D6E"/>
    <w:rPr>
      <w:rFonts w:ascii="Tahoma" w:eastAsia="Tahoma" w:hAnsi="Tahoma" w:cs="Tahoma"/>
      <w:b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1D6E"/>
    <w:rPr>
      <w:kern w:val="2"/>
      <w:sz w:val="18"/>
      <w:szCs w:val="18"/>
    </w:rPr>
  </w:style>
  <w:style w:type="character" w:styleId="a9">
    <w:name w:val="Strong"/>
    <w:uiPriority w:val="99"/>
    <w:qFormat/>
    <w:rsid w:val="004532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12002E3-8824-4049-BDAB-34A4F5E8DF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1159</Characters>
  <Application>Microsoft Office Word</Application>
  <DocSecurity>0</DocSecurity>
  <Lines>9</Lines>
  <Paragraphs>2</Paragraphs>
  <ScaleCrop>false</ScaleCrop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2018-12-07T07:07:00Z</cp:lastPrinted>
  <dcterms:created xsi:type="dcterms:W3CDTF">2018-12-07T07:39:00Z</dcterms:created>
  <dcterms:modified xsi:type="dcterms:W3CDTF">2019-03-15T03:10:00Z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